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  <w:b/>
          <w:sz w:val="24"/>
          <w:szCs w:val="24"/>
          <w:highlight w:val="lightGray"/>
        </w:rPr>
        <w:id w:val="1808742019"/>
        <w:docPartObj>
          <w:docPartGallery w:val="Cover Pages"/>
          <w:docPartUnique/>
        </w:docPartObj>
      </w:sdtPr>
      <w:sdtEndPr>
        <w:rPr>
          <w:rFonts w:eastAsiaTheme="minorHAnsi"/>
          <w:lang w:eastAsia="en-US"/>
        </w:rPr>
      </w:sdtEndPr>
      <w:sdtContent>
        <w:p w:rsidR="00850848" w:rsidRPr="006E0691" w:rsidRDefault="00850848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6E0691">
            <w:rPr>
              <w:rFonts w:ascii="Arial" w:hAnsi="Arial" w:cs="Arial"/>
              <w:b/>
              <w:sz w:val="24"/>
              <w:szCs w:val="24"/>
            </w:rPr>
            <w:t xml:space="preserve"> </w:t>
          </w:r>
          <w:r w:rsidRPr="006E0691">
            <w:rPr>
              <w:rFonts w:ascii="Arial" w:hAnsi="Arial" w:cs="Arial"/>
              <w:b/>
              <w:sz w:val="24"/>
              <w:szCs w:val="24"/>
            </w:rPr>
            <w:t>Załącznik nr ……… do SWZ</w:t>
          </w:r>
        </w:p>
        <w:p w:rsidR="00850848" w:rsidRDefault="00850848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6E0691">
            <w:rPr>
              <w:rFonts w:ascii="Arial" w:hAnsi="Arial" w:cs="Arial"/>
              <w:b/>
              <w:sz w:val="24"/>
              <w:szCs w:val="24"/>
            </w:rPr>
            <w:t>IF.271.1.2025</w:t>
          </w:r>
        </w:p>
        <w:p w:rsidR="006F0729" w:rsidRPr="006E0691" w:rsidRDefault="006F0729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Część ……</w:t>
          </w: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6E0691">
            <w:rPr>
              <w:rFonts w:ascii="Arial" w:hAnsi="Arial" w:cs="Arial"/>
              <w:b/>
              <w:noProof/>
              <w:sz w:val="24"/>
              <w:szCs w:val="24"/>
              <w:highlight w:val="lightGray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posOffset>222885</wp:posOffset>
                    </wp:positionH>
                    <wp:positionV relativeFrom="page">
                      <wp:posOffset>1704804</wp:posOffset>
                    </wp:positionV>
                    <wp:extent cx="1712890" cy="3840480"/>
                    <wp:effectExtent l="0" t="0" r="1270" b="0"/>
                    <wp:wrapNone/>
                    <wp:docPr id="138" name="Pole tekstowe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48"/>
                                  <w:gridCol w:w="5444"/>
                                </w:tblGrid>
                                <w:tr w:rsidR="006E0691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850848" w:rsidRDefault="006F072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eastAsia="pl-PL"/>
                                        </w:rPr>
                                        <w:drawing>
                                          <wp:inline distT="0" distB="0" distL="0" distR="0" wp14:anchorId="07B07CD2" wp14:editId="39043E12">
                                            <wp:extent cx="1573072" cy="3177141"/>
                                            <wp:effectExtent l="0" t="0" r="8255" b="4445"/>
                                            <wp:docPr id="7" name="Obraz 7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" name=""/>
                                                    <pic:cNvPicPr/>
                                                  </pic:nvPicPr>
                                                  <pic:blipFill>
                                                    <a:blip r:embed="rId9"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1611383" cy="325451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:rsidR="00850848" w:rsidRDefault="00850848" w:rsidP="006F0729">
                                      <w:pPr>
                                        <w:jc w:val="right"/>
                                        <w:rPr>
                                          <w:szCs w:val="24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aps/>
                                            <w:color w:val="191919" w:themeColor="text1" w:themeTint="E6"/>
                                            <w:sz w:val="44"/>
                                            <w:szCs w:val="72"/>
                                          </w:rPr>
                                          <w:alias w:val="Tytuł"/>
                                          <w:tag w:val=""/>
                                          <w:id w:val="-438379639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6F0729">
                                            <w:rPr>
                                              <w:caps/>
                                              <w:color w:val="191919" w:themeColor="text1" w:themeTint="E6"/>
                                              <w:sz w:val="44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  <w:r w:rsidR="006F0729" w:rsidRP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>DOSTAW</w:t>
                                      </w:r>
                                      <w:r w:rsid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>A</w:t>
                                      </w:r>
                                      <w:r w:rsidR="006F0729" w:rsidRP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 xml:space="preserve"> SPRZĘTU DO ELEKTROSTYMULACJI (EMS) DO SIEMIATYCKIEJ STREFY REKREACJI i ZDROWIA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alias w:val="Streszczenie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Content>
                                        <w:p w:rsidR="00850848" w:rsidRPr="006E0691" w:rsidRDefault="00850848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6E0691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  <w:t>Dotyczy postępowania: IF.271.1.2025 „Zwiększenie atrakcyjności sportowej i turystycznej Siemiatycz”</w:t>
                                          </w:r>
                                        </w:p>
                                      </w:sdtContent>
                                    </w:sdt>
                                    <w:p w:rsidR="00850848" w:rsidRPr="006E0691" w:rsidRDefault="00850848">
                                      <w:pPr>
                                        <w:pStyle w:val="Bezodstpw"/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850848" w:rsidRPr="006E0691" w:rsidRDefault="00850848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850848" w:rsidRPr="006E0691" w:rsidRDefault="00850848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3B5F60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ZAMAWIAJĄCY: </w:t>
                                      </w:r>
                                    </w:p>
                                    <w:p w:rsidR="003B5F60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Miasto Siemiatycze</w:t>
                                      </w:r>
                                    </w:p>
                                    <w:p w:rsidR="003B5F60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proofErr w:type="gramStart"/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ul</w:t>
                                      </w:r>
                                      <w:proofErr w:type="gramEnd"/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. Pałacowa 2</w:t>
                                      </w:r>
                                    </w:p>
                                    <w:p w:rsidR="00850848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17-300 Siemiatycze</w:t>
                                      </w:r>
                                    </w:p>
                                    <w:p w:rsidR="00850848" w:rsidRPr="006E0691" w:rsidRDefault="00850848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850848" w:rsidRPr="006E0691" w:rsidRDefault="00850848">
                                      <w:pPr>
                                        <w:pStyle w:val="Bezodstpw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850848" w:rsidRDefault="00850848"/>
                              <w:p w:rsidR="001A2AC3" w:rsidRDefault="001A2AC3"/>
                              <w:p w:rsidR="001A2AC3" w:rsidRDefault="001A2AC3"/>
                              <w:p w:rsidR="001A2AC3" w:rsidRDefault="001A2AC3"/>
                              <w:p w:rsidR="001A2AC3" w:rsidRDefault="001A2AC3"/>
                              <w:p w:rsidR="001A2AC3" w:rsidRDefault="001A2AC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38" o:spid="_x0000_s1026" type="#_x0000_t202" style="position:absolute;left:0;text-align:left;margin-left:17.55pt;margin-top:134.25pt;width:134.85pt;height:302.4pt;z-index:251660288;visibility:visible;mso-wrap-style:square;mso-width-percent:941;mso-height-percent:77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48"/>
                            <w:gridCol w:w="5444"/>
                          </w:tblGrid>
                          <w:tr w:rsidR="006E0691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850848" w:rsidRDefault="006F072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eastAsia="pl-PL"/>
                                  </w:rPr>
                                  <w:drawing>
                                    <wp:inline distT="0" distB="0" distL="0" distR="0" wp14:anchorId="07B07CD2" wp14:editId="39043E12">
                                      <wp:extent cx="1573072" cy="3177141"/>
                                      <wp:effectExtent l="0" t="0" r="8255" b="4445"/>
                                      <wp:docPr id="7" name="Obraz 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611383" cy="32545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850848" w:rsidRDefault="00850848" w:rsidP="006F0729">
                                <w:pPr>
                                  <w:jc w:val="right"/>
                                  <w:rPr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191919" w:themeColor="text1" w:themeTint="E6"/>
                                      <w:sz w:val="44"/>
                                      <w:szCs w:val="72"/>
                                    </w:rPr>
                                    <w:alias w:val="Tytuł"/>
                                    <w:tag w:val=""/>
                                    <w:id w:val="-43837963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F0729">
                                      <w:rPr>
                                        <w:caps/>
                                        <w:color w:val="191919" w:themeColor="text1" w:themeTint="E6"/>
                                        <w:sz w:val="44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6F0729" w:rsidRP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>DOSTAW</w:t>
                                </w:r>
                                <w:r w:rsid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>A</w:t>
                                </w:r>
                                <w:r w:rsidR="006F0729" w:rsidRP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 xml:space="preserve"> SPRZĘTU DO ELEKTROSTYMULACJI (EMS) DO SIEMIATYCKIEJ STREFY REKREACJI i ZDROWIA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color w:val="000000" w:themeColor="text1"/>
                                    <w:sz w:val="28"/>
                                    <w:szCs w:val="28"/>
                                  </w:rPr>
                                  <w:alias w:val="Streszczenie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:rsidR="00850848" w:rsidRPr="006E0691" w:rsidRDefault="00850848">
                                    <w:pPr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6E0691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Dotyczy postępowania: IF.271.1.2025 „Zwiększenie atrakcyjności sportowej i turystycznej Siemiatycz”</w:t>
                                    </w:r>
                                  </w:p>
                                </w:sdtContent>
                              </w:sdt>
                              <w:p w:rsidR="00850848" w:rsidRPr="006E0691" w:rsidRDefault="00850848">
                                <w:pPr>
                                  <w:pStyle w:val="Bezodstpw"/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0848" w:rsidRPr="006E0691" w:rsidRDefault="00850848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0848" w:rsidRPr="006E0691" w:rsidRDefault="00850848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B5F60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ZAMAWIAJĄCY: </w:t>
                                </w:r>
                              </w:p>
                              <w:p w:rsidR="003B5F60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Miasto Siemiatycze</w:t>
                                </w:r>
                              </w:p>
                              <w:p w:rsidR="003B5F60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ul</w:t>
                                </w:r>
                                <w:proofErr w:type="gramEnd"/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. Pałacowa 2</w:t>
                                </w:r>
                              </w:p>
                              <w:p w:rsidR="00850848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17-300 Siemiatycze</w:t>
                                </w:r>
                              </w:p>
                              <w:p w:rsidR="00850848" w:rsidRPr="006E0691" w:rsidRDefault="00850848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0848" w:rsidRPr="006E0691" w:rsidRDefault="00850848">
                                <w:pPr>
                                  <w:pStyle w:val="Bezodstpw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:rsidR="00850848" w:rsidRDefault="00850848"/>
                        <w:p w:rsidR="001A2AC3" w:rsidRDefault="001A2AC3"/>
                        <w:p w:rsidR="001A2AC3" w:rsidRDefault="001A2AC3"/>
                        <w:p w:rsidR="001A2AC3" w:rsidRDefault="001A2AC3"/>
                        <w:p w:rsidR="001A2AC3" w:rsidRDefault="001A2AC3"/>
                        <w:p w:rsidR="001A2AC3" w:rsidRDefault="001A2AC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234E9B" w:rsidRPr="006E0691" w:rsidRDefault="00850848" w:rsidP="001A2AC3">
          <w:pPr>
            <w:rPr>
              <w:rFonts w:cs="Arial"/>
              <w:b/>
              <w:szCs w:val="24"/>
              <w:highlight w:val="lightGray"/>
            </w:rPr>
          </w:pPr>
        </w:p>
      </w:sdtContent>
    </w:sdt>
    <w:p w:rsidR="003B5F60" w:rsidRPr="006E0691" w:rsidRDefault="006E020E" w:rsidP="003B428C">
      <w:pPr>
        <w:pStyle w:val="Akapitzlist"/>
        <w:spacing w:after="0" w:line="276" w:lineRule="auto"/>
        <w:ind w:left="360"/>
        <w:jc w:val="right"/>
        <w:rPr>
          <w:rFonts w:cs="Arial"/>
          <w:szCs w:val="24"/>
        </w:rPr>
      </w:pPr>
      <w:r w:rsidRPr="006E0691">
        <w:rPr>
          <w:rFonts w:cs="Arial"/>
          <w:szCs w:val="24"/>
        </w:rPr>
        <w:t xml:space="preserve">Siemiatycze, 25 czerwca 2025 r. </w:t>
      </w:r>
    </w:p>
    <w:p w:rsidR="005F5F9A" w:rsidRPr="006E0691" w:rsidRDefault="005F5F9A" w:rsidP="003B428C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  <w:r w:rsidRPr="006E0691">
        <w:rPr>
          <w:rFonts w:cs="Arial"/>
          <w:b/>
          <w:szCs w:val="24"/>
        </w:rPr>
        <w:t>Dotyczy postępowania: IF.271.1.2025</w:t>
      </w:r>
    </w:p>
    <w:p w:rsidR="005F5F9A" w:rsidRPr="006E0691" w:rsidRDefault="005F5F9A" w:rsidP="003B428C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  <w:r w:rsidRPr="006E0691">
        <w:rPr>
          <w:rFonts w:cs="Arial"/>
          <w:b/>
          <w:szCs w:val="24"/>
        </w:rPr>
        <w:t>Pn. „</w:t>
      </w:r>
      <w:r w:rsidRPr="006E0691">
        <w:rPr>
          <w:rFonts w:cs="Arial"/>
          <w:b/>
          <w:szCs w:val="24"/>
        </w:rPr>
        <w:t>Zwiększenie</w:t>
      </w:r>
      <w:r w:rsidRPr="006E0691">
        <w:rPr>
          <w:rFonts w:cs="Arial"/>
          <w:b/>
          <w:szCs w:val="24"/>
        </w:rPr>
        <w:t xml:space="preserve"> </w:t>
      </w:r>
      <w:r w:rsidRPr="006E0691">
        <w:rPr>
          <w:rFonts w:cs="Arial"/>
          <w:b/>
          <w:szCs w:val="24"/>
        </w:rPr>
        <w:t>atrakcyjności sportowej i turystycznej Siemiatycz</w:t>
      </w:r>
      <w:r w:rsidRPr="006E0691">
        <w:rPr>
          <w:rFonts w:cs="Arial"/>
          <w:b/>
          <w:szCs w:val="24"/>
        </w:rPr>
        <w:t>”</w:t>
      </w:r>
    </w:p>
    <w:p w:rsidR="005F5F9A" w:rsidRPr="006E0691" w:rsidRDefault="005F5F9A" w:rsidP="003B428C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</w:p>
    <w:p w:rsidR="00850848" w:rsidRPr="006E0691" w:rsidRDefault="005F5F9A" w:rsidP="006E0691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  <w:highlight w:val="lightGray"/>
        </w:rPr>
      </w:pPr>
      <w:r w:rsidRPr="006E0691">
        <w:rPr>
          <w:rFonts w:cs="Arial"/>
          <w:b/>
          <w:szCs w:val="24"/>
          <w:highlight w:val="lightGray"/>
        </w:rPr>
        <w:t>CZĘŚĆ</w:t>
      </w:r>
      <w:r w:rsidR="00850848" w:rsidRPr="006E0691">
        <w:rPr>
          <w:rFonts w:cs="Arial"/>
          <w:b/>
          <w:szCs w:val="24"/>
          <w:highlight w:val="lightGray"/>
        </w:rPr>
        <w:t xml:space="preserve"> NR….</w:t>
      </w:r>
    </w:p>
    <w:p w:rsidR="005F5F9A" w:rsidRPr="006E0691" w:rsidRDefault="003B5F60" w:rsidP="00DF125A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</w:rPr>
      </w:pPr>
      <w:r w:rsidRPr="006E0691">
        <w:rPr>
          <w:rFonts w:cs="Arial"/>
          <w:b/>
          <w:szCs w:val="24"/>
          <w:highlight w:val="lightGray"/>
        </w:rPr>
        <w:t>DOSTAW</w:t>
      </w:r>
      <w:r w:rsidR="00850848" w:rsidRPr="006E0691">
        <w:rPr>
          <w:rFonts w:cs="Arial"/>
          <w:b/>
          <w:szCs w:val="24"/>
          <w:highlight w:val="lightGray"/>
        </w:rPr>
        <w:t>A</w:t>
      </w:r>
      <w:r w:rsidRPr="006E0691">
        <w:rPr>
          <w:rFonts w:cs="Arial"/>
          <w:b/>
          <w:szCs w:val="24"/>
          <w:highlight w:val="lightGray"/>
        </w:rPr>
        <w:t xml:space="preserve"> </w:t>
      </w:r>
      <w:r w:rsidR="00DF125A" w:rsidRPr="00DF125A">
        <w:rPr>
          <w:rFonts w:cs="Arial"/>
          <w:b/>
          <w:szCs w:val="24"/>
          <w:highlight w:val="lightGray"/>
        </w:rPr>
        <w:t>SPRZĘTU DO ELEKTROSTYMULACJI (EMS) DO SIEMIATYCKIEJ STREFY REKREACJI i ZDROWIA</w:t>
      </w:r>
    </w:p>
    <w:p w:rsidR="003B5F60" w:rsidRPr="006E0691" w:rsidRDefault="003B5F60" w:rsidP="003B428C">
      <w:pPr>
        <w:spacing w:line="276" w:lineRule="auto"/>
        <w:rPr>
          <w:rFonts w:cs="Arial"/>
          <w:szCs w:val="24"/>
        </w:rPr>
      </w:pPr>
    </w:p>
    <w:p w:rsidR="003E75F9" w:rsidRDefault="00DF125A" w:rsidP="006E0691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OPIS PRZEDMIOTU ZAMÓWIENIA</w:t>
      </w:r>
    </w:p>
    <w:p w:rsidR="00DF125A" w:rsidRDefault="00DF125A" w:rsidP="006E0691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</w:rPr>
      </w:pPr>
    </w:p>
    <w:p w:rsidR="00DF125A" w:rsidRPr="00DF125A" w:rsidRDefault="00DF125A" w:rsidP="00DF125A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szCs w:val="24"/>
        </w:rPr>
      </w:pPr>
      <w:r w:rsidRPr="00DF125A">
        <w:rPr>
          <w:rFonts w:cs="Arial"/>
          <w:b/>
          <w:bCs/>
          <w:szCs w:val="24"/>
        </w:rPr>
        <w:t>Przedmiot zamówienia:</w:t>
      </w:r>
      <w:r w:rsidRPr="00DF125A">
        <w:rPr>
          <w:rFonts w:cs="Arial"/>
          <w:szCs w:val="24"/>
        </w:rPr>
        <w:t xml:space="preserve"> Dostawa zestawu urządzeń do treningu EMS (elektrostymulacji mięśniowej), wraz z akcesoriami, szkoleniami wdrożeniowymi oraz dostępem do systemu zarządzania treningiem, przeznaczonych do wykorzystania w jednostce sportowo-rekreacyjnej Miasta Siemiatycze.</w:t>
      </w:r>
    </w:p>
    <w:p w:rsidR="00DF125A" w:rsidRPr="00DF125A" w:rsidRDefault="00DF125A" w:rsidP="00DF125A">
      <w:pPr>
        <w:spacing w:line="276" w:lineRule="auto"/>
        <w:ind w:left="720"/>
        <w:rPr>
          <w:rFonts w:cs="Arial"/>
          <w:szCs w:val="24"/>
        </w:rPr>
      </w:pPr>
    </w:p>
    <w:p w:rsidR="00D60B2A" w:rsidRPr="005727BA" w:rsidRDefault="00DF125A" w:rsidP="00483F1A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szCs w:val="24"/>
        </w:rPr>
      </w:pPr>
      <w:r w:rsidRPr="005727BA">
        <w:rPr>
          <w:rFonts w:cs="Arial"/>
          <w:b/>
          <w:bCs/>
          <w:szCs w:val="24"/>
        </w:rPr>
        <w:t>Zakres zamówienia obejmuje:</w:t>
      </w:r>
      <w:r w:rsidR="005727BA" w:rsidRPr="005727BA">
        <w:rPr>
          <w:rFonts w:cs="Arial"/>
          <w:b/>
          <w:bCs/>
          <w:szCs w:val="24"/>
        </w:rPr>
        <w:t xml:space="preserve"> </w:t>
      </w:r>
      <w:r w:rsidRPr="005727BA">
        <w:rPr>
          <w:rFonts w:cs="Arial"/>
          <w:b/>
          <w:bCs/>
          <w:szCs w:val="24"/>
        </w:rPr>
        <w:t>Urządzenie do treningu EMS – zestaw</w:t>
      </w:r>
      <w:r w:rsidR="00A82191" w:rsidRPr="005727BA">
        <w:rPr>
          <w:rFonts w:cs="Arial"/>
          <w:b/>
          <w:bCs/>
          <w:szCs w:val="24"/>
        </w:rPr>
        <w:t xml:space="preserve"> bezprzewodowy składający się</w:t>
      </w:r>
      <w:r w:rsidR="00D60B2A" w:rsidRPr="005727BA">
        <w:rPr>
          <w:rFonts w:cs="Arial"/>
          <w:b/>
          <w:bCs/>
          <w:szCs w:val="24"/>
        </w:rPr>
        <w:t xml:space="preserve"> minimum z :</w:t>
      </w:r>
    </w:p>
    <w:p w:rsidR="00D60B2A" w:rsidRPr="00D60B2A" w:rsidRDefault="00A82191" w:rsidP="00D60B2A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D60B2A">
        <w:rPr>
          <w:rFonts w:cs="Arial"/>
          <w:b/>
          <w:bCs/>
          <w:szCs w:val="24"/>
        </w:rPr>
        <w:t>2 paneli sterujących</w:t>
      </w:r>
      <w:r w:rsidR="00D60B2A">
        <w:rPr>
          <w:rFonts w:cs="Arial"/>
          <w:b/>
          <w:bCs/>
          <w:szCs w:val="24"/>
        </w:rPr>
        <w:t xml:space="preserve"> min. 11’</w:t>
      </w:r>
      <w:r w:rsidRPr="00D60B2A">
        <w:rPr>
          <w:rFonts w:cs="Arial"/>
          <w:b/>
          <w:bCs/>
          <w:szCs w:val="24"/>
        </w:rPr>
        <w:t xml:space="preserve">, </w:t>
      </w:r>
    </w:p>
    <w:p w:rsidR="00D60B2A" w:rsidRPr="00D60B2A" w:rsidRDefault="00D60B2A" w:rsidP="00D60B2A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D60B2A">
        <w:rPr>
          <w:rFonts w:cs="Arial"/>
          <w:b/>
          <w:bCs/>
          <w:szCs w:val="24"/>
        </w:rPr>
        <w:t>4 konektorów</w:t>
      </w:r>
      <w:r w:rsidR="00A82191" w:rsidRPr="00D60B2A">
        <w:rPr>
          <w:rFonts w:cs="Arial"/>
          <w:b/>
          <w:bCs/>
          <w:szCs w:val="24"/>
        </w:rPr>
        <w:t xml:space="preserve"> EMS z bateri</w:t>
      </w:r>
      <w:r w:rsidRPr="00D60B2A">
        <w:rPr>
          <w:rFonts w:cs="Arial"/>
          <w:b/>
          <w:bCs/>
          <w:szCs w:val="24"/>
        </w:rPr>
        <w:t>ami</w:t>
      </w:r>
      <w:r w:rsidR="00A82191" w:rsidRPr="00D60B2A">
        <w:rPr>
          <w:rFonts w:cs="Arial"/>
          <w:b/>
          <w:bCs/>
          <w:szCs w:val="24"/>
        </w:rPr>
        <w:t xml:space="preserve">, </w:t>
      </w:r>
    </w:p>
    <w:p w:rsidR="00D60B2A" w:rsidRPr="00D60B2A" w:rsidRDefault="00D60B2A" w:rsidP="00D60B2A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D60B2A">
        <w:rPr>
          <w:rFonts w:cs="Arial"/>
          <w:b/>
          <w:bCs/>
          <w:szCs w:val="24"/>
        </w:rPr>
        <w:t xml:space="preserve">10 </w:t>
      </w:r>
      <w:r w:rsidR="00A82191" w:rsidRPr="00D60B2A">
        <w:rPr>
          <w:rFonts w:cs="Arial"/>
          <w:b/>
          <w:bCs/>
          <w:szCs w:val="24"/>
        </w:rPr>
        <w:t>regulowanych strojów treningowych do ćwiczeń,</w:t>
      </w:r>
      <w:r w:rsidRPr="00D60B2A">
        <w:rPr>
          <w:rFonts w:cs="Arial"/>
          <w:b/>
          <w:bCs/>
          <w:szCs w:val="24"/>
        </w:rPr>
        <w:t xml:space="preserve"> </w:t>
      </w:r>
    </w:p>
    <w:p w:rsidR="00D60B2A" w:rsidRPr="00D60B2A" w:rsidRDefault="00D60B2A" w:rsidP="00D60B2A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D60B2A">
        <w:rPr>
          <w:rFonts w:cs="Arial"/>
          <w:b/>
          <w:bCs/>
          <w:szCs w:val="24"/>
        </w:rPr>
        <w:t>10 kompletów bielizny treningowej - różne rozmiary,</w:t>
      </w:r>
    </w:p>
    <w:p w:rsidR="00D60B2A" w:rsidRPr="00D60B2A" w:rsidRDefault="00D60B2A" w:rsidP="00D60B2A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D60B2A">
        <w:rPr>
          <w:rFonts w:cs="Arial"/>
          <w:b/>
          <w:bCs/>
          <w:szCs w:val="24"/>
        </w:rPr>
        <w:t xml:space="preserve"> 4 opaski treningowe na</w:t>
      </w:r>
      <w:r>
        <w:rPr>
          <w:rFonts w:cs="Arial"/>
          <w:b/>
          <w:bCs/>
          <w:szCs w:val="24"/>
        </w:rPr>
        <w:t xml:space="preserve"> łydki </w:t>
      </w:r>
    </w:p>
    <w:p w:rsidR="00F840A8" w:rsidRPr="00D60B2A" w:rsidRDefault="00A82191" w:rsidP="00D60B2A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D60B2A">
        <w:rPr>
          <w:rFonts w:cs="Arial"/>
          <w:b/>
          <w:bCs/>
          <w:szCs w:val="24"/>
        </w:rPr>
        <w:t>spryskiwacz</w:t>
      </w:r>
      <w:proofErr w:type="gramEnd"/>
      <w:r w:rsidRPr="00D60B2A">
        <w:rPr>
          <w:rFonts w:cs="Arial"/>
          <w:b/>
          <w:bCs/>
          <w:szCs w:val="24"/>
        </w:rPr>
        <w:t xml:space="preserve"> i preparat do dezynfekcji</w:t>
      </w:r>
      <w:r w:rsidR="00D60B2A">
        <w:rPr>
          <w:rFonts w:cs="Arial"/>
          <w:b/>
          <w:bCs/>
          <w:szCs w:val="24"/>
        </w:rPr>
        <w:t xml:space="preserve"> (10 litrów)</w:t>
      </w:r>
      <w:r w:rsidRPr="00D60B2A">
        <w:rPr>
          <w:rFonts w:cs="Arial"/>
          <w:b/>
          <w:bCs/>
          <w:szCs w:val="24"/>
        </w:rPr>
        <w:t xml:space="preserve"> </w:t>
      </w:r>
      <w:r w:rsidRPr="00D60B2A">
        <w:rPr>
          <w:rFonts w:cs="Arial"/>
          <w:b/>
          <w:bCs/>
          <w:szCs w:val="24"/>
        </w:rPr>
        <w:br/>
      </w:r>
    </w:p>
    <w:p w:rsidR="005727BA" w:rsidRPr="002A053D" w:rsidRDefault="005727BA" w:rsidP="005727BA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b/>
          <w:szCs w:val="24"/>
        </w:rPr>
      </w:pPr>
      <w:r w:rsidRPr="002A053D">
        <w:rPr>
          <w:rFonts w:cs="Arial"/>
          <w:b/>
          <w:szCs w:val="24"/>
        </w:rPr>
        <w:t>PANELE STERUJĄCE 11’:</w:t>
      </w:r>
      <w:r w:rsidRPr="002A053D">
        <w:rPr>
          <w:rFonts w:cs="Arial"/>
          <w:b/>
          <w:szCs w:val="24"/>
        </w:rPr>
        <w:tab/>
      </w:r>
    </w:p>
    <w:p w:rsidR="002A053D" w:rsidRDefault="002A053D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>Tablety z wgranym dedykowanym oprogramowaniem do ćwiczeń</w:t>
      </w:r>
    </w:p>
    <w:p w:rsidR="00DF125A" w:rsidRDefault="002A053D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>
        <w:rPr>
          <w:rFonts w:cs="Arial"/>
          <w:szCs w:val="24"/>
        </w:rPr>
        <w:t>M</w:t>
      </w:r>
      <w:r w:rsidR="00DF125A" w:rsidRPr="00DF125A">
        <w:rPr>
          <w:rFonts w:cs="Arial"/>
          <w:szCs w:val="24"/>
        </w:rPr>
        <w:t>obilne, bezprzewodowe urządzenie umożliwiające jednoczesne prowadzenie</w:t>
      </w:r>
      <w:r w:rsidR="00DF125A">
        <w:rPr>
          <w:rFonts w:cs="Arial"/>
          <w:szCs w:val="24"/>
        </w:rPr>
        <w:t xml:space="preserve"> treningu EMS dla maks. 4 osób,</w:t>
      </w:r>
    </w:p>
    <w:p w:rsidR="00B62415" w:rsidRPr="00B62415" w:rsidRDefault="002A053D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bookmarkStart w:id="0" w:name="_GoBack"/>
      <w:r w:rsidRPr="00B62415">
        <w:rPr>
          <w:rFonts w:cs="Arial"/>
          <w:szCs w:val="24"/>
        </w:rPr>
        <w:t>Pamięć Min</w:t>
      </w:r>
      <w:bookmarkEnd w:id="0"/>
      <w:r w:rsidR="00B62415" w:rsidRPr="00B62415">
        <w:rPr>
          <w:rFonts w:cs="Arial"/>
          <w:szCs w:val="24"/>
        </w:rPr>
        <w:t xml:space="preserve">. 256 </w:t>
      </w:r>
      <w:proofErr w:type="spellStart"/>
      <w:r w:rsidR="00B62415" w:rsidRPr="00B62415">
        <w:rPr>
          <w:rFonts w:cs="Arial"/>
          <w:szCs w:val="24"/>
        </w:rPr>
        <w:t>gb</w:t>
      </w:r>
      <w:proofErr w:type="spellEnd"/>
      <w:r w:rsidR="00B62415" w:rsidRPr="00B62415">
        <w:rPr>
          <w:rFonts w:cs="Arial"/>
          <w:szCs w:val="24"/>
        </w:rPr>
        <w:t xml:space="preserve">, Wi-Fi 802.11 </w:t>
      </w:r>
      <w:proofErr w:type="gramStart"/>
      <w:r w:rsidR="00B62415" w:rsidRPr="00B62415">
        <w:rPr>
          <w:rFonts w:cs="Arial"/>
          <w:szCs w:val="24"/>
        </w:rPr>
        <w:t>a</w:t>
      </w:r>
      <w:proofErr w:type="gramEnd"/>
      <w:r w:rsidR="00B62415" w:rsidRPr="00B62415">
        <w:rPr>
          <w:rFonts w:cs="Arial"/>
          <w:szCs w:val="24"/>
        </w:rPr>
        <w:t>/b/g/n/</w:t>
      </w:r>
      <w:proofErr w:type="spellStart"/>
      <w:r w:rsidR="00B62415" w:rsidRPr="00B62415">
        <w:rPr>
          <w:rFonts w:cs="Arial"/>
          <w:szCs w:val="24"/>
        </w:rPr>
        <w:t>ac</w:t>
      </w:r>
      <w:proofErr w:type="spellEnd"/>
      <w:r w:rsidR="00B62415" w:rsidRPr="00B62415">
        <w:rPr>
          <w:rFonts w:cs="Arial"/>
          <w:szCs w:val="24"/>
        </w:rPr>
        <w:t>, Bluetooth 5.1, Moduł GPS,</w:t>
      </w:r>
      <w:r w:rsidR="00B62415">
        <w:rPr>
          <w:rFonts w:cs="Arial"/>
          <w:szCs w:val="24"/>
        </w:rPr>
        <w:t xml:space="preserve"> min. </w:t>
      </w:r>
      <w:r w:rsidR="00B62415" w:rsidRPr="00B62415">
        <w:rPr>
          <w:rFonts w:cs="Arial"/>
          <w:szCs w:val="24"/>
        </w:rPr>
        <w:t>android</w:t>
      </w:r>
      <w:r w:rsidR="00B62415">
        <w:rPr>
          <w:rFonts w:cs="Arial"/>
          <w:szCs w:val="24"/>
        </w:rPr>
        <w:t xml:space="preserve"> 13</w:t>
      </w:r>
      <w:r w:rsidR="00B62415" w:rsidRPr="00B62415">
        <w:rPr>
          <w:rFonts w:cs="Arial"/>
          <w:szCs w:val="24"/>
        </w:rPr>
        <w:t xml:space="preserve">, złącze </w:t>
      </w:r>
      <w:proofErr w:type="spellStart"/>
      <w:r w:rsidR="00B62415" w:rsidRPr="00B62415">
        <w:rPr>
          <w:rFonts w:cs="Arial"/>
          <w:szCs w:val="24"/>
        </w:rPr>
        <w:t>usb</w:t>
      </w:r>
      <w:proofErr w:type="spellEnd"/>
      <w:r w:rsidR="00B62415">
        <w:rPr>
          <w:rFonts w:cs="Arial"/>
          <w:szCs w:val="24"/>
        </w:rPr>
        <w:t xml:space="preserve">, w zestawie z ładowarką, ekran dotykowy, </w:t>
      </w:r>
      <w:proofErr w:type="spellStart"/>
      <w:r w:rsidR="00B62415">
        <w:rPr>
          <w:rFonts w:cs="Arial"/>
          <w:szCs w:val="24"/>
        </w:rPr>
        <w:t>multitouch</w:t>
      </w:r>
      <w:proofErr w:type="spellEnd"/>
      <w:r w:rsidR="00B62415">
        <w:rPr>
          <w:rFonts w:cs="Arial"/>
          <w:szCs w:val="24"/>
        </w:rPr>
        <w:t xml:space="preserve"> 10 punktowy, głośniki, aparat przedni i tylny, </w:t>
      </w:r>
      <w:r w:rsidR="00B62415" w:rsidRPr="00B62415">
        <w:rPr>
          <w:rFonts w:cs="Arial"/>
          <w:szCs w:val="24"/>
        </w:rPr>
        <w:t>Rodzaj złącza USB: USB Typ-C</w:t>
      </w:r>
      <w:r w:rsidR="00B62415">
        <w:rPr>
          <w:rFonts w:cs="Arial"/>
          <w:szCs w:val="24"/>
        </w:rPr>
        <w:t>, szybkie ładowanie</w:t>
      </w:r>
    </w:p>
    <w:p w:rsidR="00DF125A" w:rsidRPr="005727BA" w:rsidRDefault="00A82191" w:rsidP="003E5A85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5727BA">
        <w:rPr>
          <w:rFonts w:cs="Arial"/>
          <w:szCs w:val="24"/>
        </w:rPr>
        <w:t>dwa panele sterujące, możliwość prowadzenia treningów w dwóch niezależnych miejscach w różny konfiguracjach</w:t>
      </w:r>
      <w:proofErr w:type="gramStart"/>
      <w:r w:rsidRPr="005727BA">
        <w:rPr>
          <w:rFonts w:cs="Arial"/>
          <w:szCs w:val="24"/>
        </w:rPr>
        <w:t>:</w:t>
      </w:r>
      <w:r w:rsidRPr="005727BA">
        <w:rPr>
          <w:rFonts w:cs="Arial"/>
          <w:szCs w:val="24"/>
        </w:rPr>
        <w:br/>
        <w:t>- trening</w:t>
      </w:r>
      <w:proofErr w:type="gramEnd"/>
      <w:r w:rsidRPr="005727BA">
        <w:rPr>
          <w:rFonts w:cs="Arial"/>
          <w:szCs w:val="24"/>
        </w:rPr>
        <w:t xml:space="preserve"> indywidualny na jednym z paneli sterujący, a na drugim panelu sterującym trening z 3 osobami ćwiczącymi,</w:t>
      </w:r>
      <w:r w:rsidRPr="005727BA">
        <w:rPr>
          <w:rFonts w:cs="Arial"/>
          <w:szCs w:val="24"/>
        </w:rPr>
        <w:br/>
        <w:t>- trening grupowy z 4 osobami na jednym z paneli sterujących,</w:t>
      </w:r>
      <w:r w:rsidRPr="005727BA">
        <w:rPr>
          <w:rFonts w:cs="Arial"/>
          <w:szCs w:val="24"/>
        </w:rPr>
        <w:br/>
        <w:t>- treningi indywidualne na obu panelach sterujących,</w:t>
      </w:r>
      <w:r w:rsidRPr="005727BA">
        <w:rPr>
          <w:rFonts w:cs="Arial"/>
          <w:szCs w:val="24"/>
        </w:rPr>
        <w:br/>
        <w:t>- treningi w parach na obu panelach sterujących.</w:t>
      </w:r>
      <w:r w:rsidRPr="005727BA">
        <w:rPr>
          <w:rFonts w:cs="Arial"/>
          <w:szCs w:val="24"/>
        </w:rPr>
        <w:br/>
      </w:r>
      <w:proofErr w:type="gramStart"/>
      <w:r w:rsidR="00DF125A" w:rsidRPr="005727BA">
        <w:rPr>
          <w:rFonts w:cs="Arial"/>
          <w:szCs w:val="24"/>
        </w:rPr>
        <w:t>zastosowanie</w:t>
      </w:r>
      <w:proofErr w:type="gramEnd"/>
      <w:r w:rsidR="00DF125A" w:rsidRPr="005727BA">
        <w:rPr>
          <w:rFonts w:cs="Arial"/>
          <w:szCs w:val="24"/>
        </w:rPr>
        <w:t>: treningi EMS w trybie personalnym, „duet” oraz małe grupy treningowe,</w:t>
      </w:r>
    </w:p>
    <w:p w:rsidR="00DF125A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DF125A">
        <w:rPr>
          <w:rFonts w:cs="Arial"/>
          <w:szCs w:val="24"/>
        </w:rPr>
        <w:lastRenderedPageBreak/>
        <w:t>zintegrowany</w:t>
      </w:r>
      <w:proofErr w:type="gramEnd"/>
      <w:r w:rsidRPr="00DF125A">
        <w:rPr>
          <w:rFonts w:cs="Arial"/>
          <w:szCs w:val="24"/>
        </w:rPr>
        <w:t xml:space="preserve"> system sterowania – panel dotykowy min. 11”,</w:t>
      </w:r>
      <w:r w:rsidR="00A82191" w:rsidRPr="00A82191">
        <w:rPr>
          <w:rFonts w:cs="Arial"/>
          <w:color w:val="000000"/>
          <w:sz w:val="22"/>
        </w:rPr>
        <w:t xml:space="preserve"> </w:t>
      </w:r>
      <w:r w:rsidR="00A82191" w:rsidRPr="00A82191">
        <w:rPr>
          <w:rFonts w:cs="Arial"/>
          <w:szCs w:val="24"/>
        </w:rPr>
        <w:t xml:space="preserve">częstotliwość do 125 </w:t>
      </w:r>
      <w:proofErr w:type="spellStart"/>
      <w:r w:rsidR="00A82191" w:rsidRPr="00A82191">
        <w:rPr>
          <w:rFonts w:cs="Arial"/>
          <w:szCs w:val="24"/>
        </w:rPr>
        <w:t>Hz</w:t>
      </w:r>
      <w:proofErr w:type="spellEnd"/>
      <w:r w:rsidR="00A82191" w:rsidRPr="00A82191">
        <w:rPr>
          <w:rFonts w:cs="Arial"/>
          <w:szCs w:val="24"/>
        </w:rPr>
        <w:t>,</w:t>
      </w:r>
    </w:p>
    <w:p w:rsidR="00A82191" w:rsidRDefault="00A82191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min</w:t>
      </w:r>
      <w:proofErr w:type="gramEnd"/>
      <w:r>
        <w:rPr>
          <w:rFonts w:cs="Arial"/>
          <w:szCs w:val="24"/>
        </w:rPr>
        <w:t>. 6 różnych programów treningowych,</w:t>
      </w:r>
    </w:p>
    <w:p w:rsidR="005727BA" w:rsidRDefault="005727B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5727BA">
        <w:rPr>
          <w:rFonts w:cs="Arial"/>
          <w:szCs w:val="24"/>
        </w:rPr>
        <w:t>trzy</w:t>
      </w:r>
      <w:proofErr w:type="gramEnd"/>
      <w:r w:rsidRPr="005727BA">
        <w:rPr>
          <w:rFonts w:cs="Arial"/>
          <w:szCs w:val="24"/>
        </w:rPr>
        <w:t xml:space="preserve"> rodzaje impulsów: bipolarny, pozytywny i negatywny </w:t>
      </w:r>
    </w:p>
    <w:p w:rsidR="00DF125A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DF125A">
        <w:rPr>
          <w:rFonts w:cs="Arial"/>
          <w:szCs w:val="24"/>
        </w:rPr>
        <w:t>możliwość</w:t>
      </w:r>
      <w:proofErr w:type="gramEnd"/>
      <w:r w:rsidRPr="00DF125A">
        <w:rPr>
          <w:rFonts w:cs="Arial"/>
          <w:szCs w:val="24"/>
        </w:rPr>
        <w:t xml:space="preserve"> konfiguracji i zapisu parametrów użytkownika (profil klienta)</w:t>
      </w:r>
      <w:r w:rsidR="00F840A8">
        <w:rPr>
          <w:rFonts w:cs="Arial"/>
          <w:szCs w:val="24"/>
        </w:rPr>
        <w:t>,</w:t>
      </w:r>
    </w:p>
    <w:p w:rsidR="00DF125A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DF125A">
        <w:rPr>
          <w:rFonts w:cs="Arial"/>
          <w:szCs w:val="24"/>
        </w:rPr>
        <w:t>brak</w:t>
      </w:r>
      <w:proofErr w:type="gramEnd"/>
      <w:r w:rsidRPr="00DF125A">
        <w:rPr>
          <w:rFonts w:cs="Arial"/>
          <w:szCs w:val="24"/>
        </w:rPr>
        <w:t xml:space="preserve"> konieczności zasilania sieciowego (praca akumulatorowa),</w:t>
      </w:r>
    </w:p>
    <w:p w:rsidR="00DF125A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DF125A">
        <w:rPr>
          <w:rFonts w:cs="Arial"/>
          <w:szCs w:val="24"/>
        </w:rPr>
        <w:t>kompatybilność</w:t>
      </w:r>
      <w:proofErr w:type="gramEnd"/>
      <w:r w:rsidRPr="00DF125A">
        <w:rPr>
          <w:rFonts w:cs="Arial"/>
          <w:szCs w:val="24"/>
        </w:rPr>
        <w:t xml:space="preserve"> z systemem zarządzania treningami (portal</w:t>
      </w:r>
      <w:r w:rsidR="00F840A8">
        <w:rPr>
          <w:rFonts w:cs="Arial"/>
          <w:szCs w:val="24"/>
        </w:rPr>
        <w:t xml:space="preserve"> </w:t>
      </w:r>
      <w:r w:rsidRPr="00DF125A">
        <w:rPr>
          <w:rFonts w:cs="Arial"/>
          <w:szCs w:val="24"/>
        </w:rPr>
        <w:t>klienta</w:t>
      </w:r>
      <w:r w:rsidR="00F840A8">
        <w:rPr>
          <w:rFonts w:cs="Arial"/>
          <w:szCs w:val="24"/>
        </w:rPr>
        <w:t xml:space="preserve"> </w:t>
      </w:r>
      <w:r w:rsidRPr="00DF125A">
        <w:rPr>
          <w:rFonts w:cs="Arial"/>
          <w:szCs w:val="24"/>
        </w:rPr>
        <w:t>/zarządzania),</w:t>
      </w:r>
    </w:p>
    <w:p w:rsidR="00DF125A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DF125A">
        <w:rPr>
          <w:rFonts w:cs="Arial"/>
          <w:szCs w:val="24"/>
        </w:rPr>
        <w:t>możliwość</w:t>
      </w:r>
      <w:proofErr w:type="gramEnd"/>
      <w:r w:rsidRPr="00DF125A">
        <w:rPr>
          <w:rFonts w:cs="Arial"/>
          <w:szCs w:val="24"/>
        </w:rPr>
        <w:t xml:space="preserve"> rozbudowy o </w:t>
      </w:r>
      <w:r w:rsidR="00A82191">
        <w:rPr>
          <w:rFonts w:cs="Arial"/>
          <w:szCs w:val="24"/>
        </w:rPr>
        <w:t>dodatkowe moduły lub stanowiska,</w:t>
      </w:r>
    </w:p>
    <w:p w:rsidR="005727BA" w:rsidRDefault="005727BA" w:rsidP="005727BA">
      <w:pPr>
        <w:pStyle w:val="Akapitzlist"/>
        <w:spacing w:after="0" w:line="276" w:lineRule="auto"/>
        <w:ind w:left="792"/>
        <w:rPr>
          <w:rFonts w:cs="Arial"/>
          <w:szCs w:val="24"/>
        </w:rPr>
      </w:pPr>
    </w:p>
    <w:p w:rsidR="005727BA" w:rsidRPr="002A053D" w:rsidRDefault="005727BA" w:rsidP="005727BA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b/>
          <w:szCs w:val="24"/>
        </w:rPr>
      </w:pPr>
      <w:r w:rsidRPr="002A053D">
        <w:rPr>
          <w:rFonts w:cs="Arial"/>
          <w:b/>
          <w:szCs w:val="24"/>
        </w:rPr>
        <w:t xml:space="preserve">KONEKTORY </w:t>
      </w:r>
      <w:r w:rsidRPr="002A053D">
        <w:rPr>
          <w:rFonts w:cs="Arial"/>
          <w:b/>
          <w:szCs w:val="24"/>
        </w:rPr>
        <w:tab/>
      </w:r>
      <w:r w:rsidRPr="002A053D">
        <w:rPr>
          <w:rFonts w:cs="Arial"/>
          <w:b/>
          <w:szCs w:val="24"/>
        </w:rPr>
        <w:tab/>
      </w:r>
    </w:p>
    <w:p w:rsidR="00B62415" w:rsidRPr="00B62415" w:rsidRDefault="00B62415" w:rsidP="005B7C3B">
      <w:pPr>
        <w:pStyle w:val="Akapitzlist"/>
        <w:numPr>
          <w:ilvl w:val="1"/>
          <w:numId w:val="22"/>
        </w:numPr>
        <w:spacing w:line="276" w:lineRule="auto"/>
        <w:rPr>
          <w:rFonts w:cs="Arial"/>
          <w:szCs w:val="24"/>
        </w:rPr>
      </w:pPr>
      <w:r w:rsidRPr="00B62415">
        <w:rPr>
          <w:rFonts w:cs="Arial"/>
          <w:szCs w:val="24"/>
        </w:rPr>
        <w:t xml:space="preserve">Konektor </w:t>
      </w:r>
      <w:r>
        <w:rPr>
          <w:rFonts w:cs="Arial"/>
          <w:szCs w:val="24"/>
        </w:rPr>
        <w:t xml:space="preserve">- </w:t>
      </w:r>
      <w:r w:rsidRPr="00B62415">
        <w:rPr>
          <w:rFonts w:cs="Arial"/>
          <w:szCs w:val="24"/>
        </w:rPr>
        <w:t>urządzenie które jest połączone z panelem sterującym</w:t>
      </w:r>
      <w:r>
        <w:rPr>
          <w:rFonts w:cs="Arial"/>
          <w:szCs w:val="24"/>
        </w:rPr>
        <w:t xml:space="preserve"> (bezprzewodowo)</w:t>
      </w:r>
      <w:r w:rsidRPr="00B62415">
        <w:rPr>
          <w:rFonts w:cs="Arial"/>
          <w:szCs w:val="24"/>
        </w:rPr>
        <w:t>.</w:t>
      </w:r>
    </w:p>
    <w:p w:rsidR="00B62415" w:rsidRDefault="00B62415" w:rsidP="00E90BDC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B62415">
        <w:rPr>
          <w:rFonts w:cs="Arial"/>
          <w:szCs w:val="24"/>
        </w:rPr>
        <w:t xml:space="preserve">Zadane indywidualne parametry na panelu przekazywane są do konektora a następnie powodują stymulację poszczególnych partii mięśniowych </w:t>
      </w:r>
    </w:p>
    <w:p w:rsidR="00A82191" w:rsidRDefault="00A82191" w:rsidP="00E90BDC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B62415">
        <w:rPr>
          <w:rFonts w:cs="Arial"/>
          <w:szCs w:val="24"/>
        </w:rPr>
        <w:t>konektor</w:t>
      </w:r>
      <w:proofErr w:type="gramEnd"/>
      <w:r w:rsidRPr="00B62415">
        <w:rPr>
          <w:rFonts w:cs="Arial"/>
          <w:szCs w:val="24"/>
        </w:rPr>
        <w:t xml:space="preserve"> EMS z wymienną baterią i magnetycznym przyłączem</w:t>
      </w:r>
    </w:p>
    <w:p w:rsidR="00B62415" w:rsidRPr="00B62415" w:rsidRDefault="00B62415" w:rsidP="00E90BDC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waga</w:t>
      </w:r>
      <w:proofErr w:type="gramEnd"/>
      <w:r>
        <w:rPr>
          <w:rFonts w:cs="Arial"/>
          <w:szCs w:val="24"/>
        </w:rPr>
        <w:t xml:space="preserve"> konektora nie więcej niż 1 kg</w:t>
      </w:r>
    </w:p>
    <w:p w:rsidR="005727BA" w:rsidRDefault="005727B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5727BA">
        <w:rPr>
          <w:rFonts w:cs="Arial"/>
          <w:szCs w:val="24"/>
        </w:rPr>
        <w:t>bezpłatne</w:t>
      </w:r>
      <w:proofErr w:type="gramEnd"/>
      <w:r w:rsidRPr="005727BA">
        <w:rPr>
          <w:rFonts w:cs="Arial"/>
          <w:szCs w:val="24"/>
        </w:rPr>
        <w:t xml:space="preserve"> aktualizacje oprogramowania</w:t>
      </w:r>
    </w:p>
    <w:p w:rsidR="00B62415" w:rsidRDefault="00B62415" w:rsidP="00B62415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ładowanie</w:t>
      </w:r>
      <w:proofErr w:type="gramEnd"/>
      <w:r>
        <w:rPr>
          <w:rFonts w:cs="Arial"/>
          <w:szCs w:val="24"/>
        </w:rPr>
        <w:t xml:space="preserve"> poprzez </w:t>
      </w:r>
      <w:r w:rsidRPr="00B62415">
        <w:rPr>
          <w:rFonts w:cs="Arial"/>
          <w:szCs w:val="24"/>
        </w:rPr>
        <w:t>USB Typ-C</w:t>
      </w:r>
    </w:p>
    <w:p w:rsidR="00B62415" w:rsidRDefault="00B62415" w:rsidP="00B62415">
      <w:pPr>
        <w:pStyle w:val="Akapitzlist"/>
        <w:spacing w:after="0" w:line="276" w:lineRule="auto"/>
        <w:ind w:left="792"/>
        <w:rPr>
          <w:rFonts w:cs="Arial"/>
          <w:szCs w:val="24"/>
        </w:rPr>
      </w:pPr>
    </w:p>
    <w:p w:rsidR="00DF125A" w:rsidRPr="00DF125A" w:rsidRDefault="002A053D" w:rsidP="00DF125A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szCs w:val="24"/>
        </w:rPr>
      </w:pPr>
      <w:r>
        <w:rPr>
          <w:rFonts w:cs="Arial"/>
          <w:b/>
          <w:bCs/>
          <w:szCs w:val="24"/>
        </w:rPr>
        <w:t>STROJE</w:t>
      </w:r>
    </w:p>
    <w:p w:rsidR="002A053D" w:rsidRDefault="00F840A8" w:rsidP="002A053D">
      <w:pPr>
        <w:pStyle w:val="Akapitzlist"/>
        <w:numPr>
          <w:ilvl w:val="1"/>
          <w:numId w:val="22"/>
        </w:numPr>
        <w:spacing w:line="276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Min. </w:t>
      </w:r>
      <w:r w:rsidR="00DF125A" w:rsidRPr="00DF125A">
        <w:rPr>
          <w:rFonts w:cs="Arial"/>
          <w:szCs w:val="24"/>
        </w:rPr>
        <w:t>10 kompletów profesjonalnych strojów treningowych (wielorazowych, regulowanych, przeznaczonych do użytku w ośrodkach sportowych)</w:t>
      </w:r>
      <w:r w:rsidR="00B62415">
        <w:rPr>
          <w:rFonts w:cs="Arial"/>
          <w:szCs w:val="24"/>
        </w:rPr>
        <w:t>:</w:t>
      </w:r>
    </w:p>
    <w:p w:rsidR="00B62415" w:rsidRPr="002A053D" w:rsidRDefault="00B62415" w:rsidP="002A053D">
      <w:pPr>
        <w:pStyle w:val="Akapitzlist"/>
        <w:numPr>
          <w:ilvl w:val="1"/>
          <w:numId w:val="22"/>
        </w:numPr>
        <w:spacing w:line="276" w:lineRule="auto"/>
        <w:rPr>
          <w:rFonts w:cs="Arial"/>
          <w:szCs w:val="24"/>
        </w:rPr>
      </w:pPr>
      <w:r w:rsidRPr="002A053D">
        <w:rPr>
          <w:rFonts w:cs="Arial"/>
          <w:szCs w:val="24"/>
        </w:rPr>
        <w:t xml:space="preserve">Stroje treningowe </w:t>
      </w:r>
      <w:r w:rsidRPr="002A053D">
        <w:rPr>
          <w:rFonts w:cs="Arial"/>
          <w:szCs w:val="24"/>
        </w:rPr>
        <w:t xml:space="preserve">różnych </w:t>
      </w:r>
      <w:r w:rsidRPr="002A053D">
        <w:rPr>
          <w:rFonts w:cs="Arial"/>
          <w:szCs w:val="24"/>
        </w:rPr>
        <w:t xml:space="preserve">rozmiarach od XS do XXL </w:t>
      </w:r>
      <w:r w:rsidRPr="002A053D">
        <w:rPr>
          <w:rFonts w:cs="Arial"/>
          <w:szCs w:val="24"/>
        </w:rPr>
        <w:t>odpowie</w:t>
      </w:r>
      <w:r w:rsidRPr="002A053D">
        <w:rPr>
          <w:rFonts w:cs="Arial"/>
          <w:szCs w:val="24"/>
        </w:rPr>
        <w:t xml:space="preserve">dnie zarówno dla kobiet, jak i dla mężczyzn. </w:t>
      </w:r>
    </w:p>
    <w:p w:rsidR="00B62415" w:rsidRPr="00B62415" w:rsidRDefault="00B62415" w:rsidP="002A053D">
      <w:pPr>
        <w:pStyle w:val="Akapitzlist"/>
        <w:numPr>
          <w:ilvl w:val="1"/>
          <w:numId w:val="22"/>
        </w:numPr>
        <w:spacing w:line="276" w:lineRule="auto"/>
        <w:rPr>
          <w:rFonts w:cs="Arial"/>
          <w:szCs w:val="24"/>
        </w:rPr>
      </w:pPr>
      <w:r w:rsidRPr="00B62415">
        <w:rPr>
          <w:rFonts w:cs="Arial"/>
          <w:szCs w:val="24"/>
        </w:rPr>
        <w:t>W skład stroju wchodzi:</w:t>
      </w:r>
    </w:p>
    <w:p w:rsidR="00B62415" w:rsidRPr="00B62415" w:rsidRDefault="00B62415" w:rsidP="002A053D">
      <w:pPr>
        <w:pStyle w:val="Akapitzlist"/>
        <w:numPr>
          <w:ilvl w:val="2"/>
          <w:numId w:val="22"/>
        </w:numPr>
        <w:spacing w:line="276" w:lineRule="auto"/>
        <w:rPr>
          <w:rFonts w:cs="Arial"/>
          <w:szCs w:val="24"/>
        </w:rPr>
      </w:pPr>
      <w:proofErr w:type="gramStart"/>
      <w:r w:rsidRPr="00B62415">
        <w:rPr>
          <w:rFonts w:cs="Arial"/>
          <w:szCs w:val="24"/>
        </w:rPr>
        <w:t>kamizelka</w:t>
      </w:r>
      <w:proofErr w:type="gramEnd"/>
      <w:r w:rsidRPr="00B62415">
        <w:rPr>
          <w:rFonts w:cs="Arial"/>
          <w:szCs w:val="24"/>
        </w:rPr>
        <w:t xml:space="preserve"> EMS wraz z okablowaniem i elektrodami</w:t>
      </w:r>
    </w:p>
    <w:p w:rsidR="00B62415" w:rsidRDefault="00B62415" w:rsidP="002A053D">
      <w:pPr>
        <w:pStyle w:val="Akapitzlist"/>
        <w:numPr>
          <w:ilvl w:val="2"/>
          <w:numId w:val="22"/>
        </w:numPr>
        <w:spacing w:line="276" w:lineRule="auto"/>
        <w:rPr>
          <w:rFonts w:cs="Arial"/>
          <w:szCs w:val="24"/>
        </w:rPr>
      </w:pPr>
      <w:proofErr w:type="gramStart"/>
      <w:r w:rsidRPr="00B62415">
        <w:rPr>
          <w:rFonts w:cs="Arial"/>
          <w:szCs w:val="24"/>
        </w:rPr>
        <w:t>pas</w:t>
      </w:r>
      <w:proofErr w:type="gramEnd"/>
      <w:r w:rsidRPr="00B62415">
        <w:rPr>
          <w:rFonts w:cs="Arial"/>
          <w:szCs w:val="24"/>
        </w:rPr>
        <w:t xml:space="preserve"> treningowy z mocowaniem do konektora</w:t>
      </w:r>
      <w:r w:rsidR="002A053D">
        <w:rPr>
          <w:rFonts w:cs="Arial"/>
          <w:szCs w:val="24"/>
        </w:rPr>
        <w:t xml:space="preserve"> </w:t>
      </w:r>
      <w:r w:rsidR="002A053D" w:rsidRPr="002A053D">
        <w:rPr>
          <w:rFonts w:cs="Arial"/>
          <w:szCs w:val="24"/>
        </w:rPr>
        <w:t>wraz z okablowaniem i elektrodami</w:t>
      </w:r>
    </w:p>
    <w:p w:rsidR="00B62415" w:rsidRDefault="00B62415" w:rsidP="002A053D">
      <w:pPr>
        <w:pStyle w:val="Akapitzlist"/>
        <w:numPr>
          <w:ilvl w:val="2"/>
          <w:numId w:val="22"/>
        </w:numPr>
        <w:spacing w:line="276" w:lineRule="auto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spodnie</w:t>
      </w:r>
      <w:proofErr w:type="gramEnd"/>
      <w:r>
        <w:rPr>
          <w:rFonts w:cs="Arial"/>
          <w:szCs w:val="24"/>
        </w:rPr>
        <w:t xml:space="preserve"> do stroju treningowego</w:t>
      </w:r>
      <w:r w:rsidR="002A053D" w:rsidRPr="002A053D">
        <w:rPr>
          <w:rFonts w:cs="Arial"/>
          <w:szCs w:val="24"/>
        </w:rPr>
        <w:t xml:space="preserve"> wraz z okablowaniem i elektrodami</w:t>
      </w:r>
    </w:p>
    <w:p w:rsidR="002A053D" w:rsidRDefault="002A053D" w:rsidP="002A053D">
      <w:pPr>
        <w:pStyle w:val="Akapitzlist"/>
        <w:numPr>
          <w:ilvl w:val="2"/>
          <w:numId w:val="22"/>
        </w:numPr>
        <w:spacing w:line="276" w:lineRule="auto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para</w:t>
      </w:r>
      <w:proofErr w:type="gramEnd"/>
      <w:r>
        <w:rPr>
          <w:rFonts w:cs="Arial"/>
          <w:szCs w:val="24"/>
        </w:rPr>
        <w:t xml:space="preserve"> opasek z elektrodami (biceps/łydki)</w:t>
      </w:r>
      <w:r w:rsidRPr="002A053D">
        <w:rPr>
          <w:rFonts w:cs="Arial"/>
          <w:szCs w:val="24"/>
        </w:rPr>
        <w:t xml:space="preserve"> wraz z okablowaniem i elektrodami</w:t>
      </w:r>
    </w:p>
    <w:p w:rsidR="002A053D" w:rsidRDefault="002A053D" w:rsidP="002A053D">
      <w:pPr>
        <w:pStyle w:val="Akapitzlist"/>
        <w:spacing w:line="276" w:lineRule="auto"/>
        <w:ind w:left="1728"/>
        <w:rPr>
          <w:rFonts w:cs="Arial"/>
          <w:szCs w:val="24"/>
        </w:rPr>
      </w:pPr>
    </w:p>
    <w:p w:rsidR="00F840A8" w:rsidRDefault="00DF125A" w:rsidP="00F840A8">
      <w:pPr>
        <w:pStyle w:val="Akapitzlist"/>
        <w:numPr>
          <w:ilvl w:val="1"/>
          <w:numId w:val="22"/>
        </w:numPr>
        <w:spacing w:line="276" w:lineRule="auto"/>
        <w:rPr>
          <w:rFonts w:cs="Arial"/>
          <w:szCs w:val="24"/>
        </w:rPr>
      </w:pPr>
      <w:r w:rsidRPr="00F840A8">
        <w:rPr>
          <w:rFonts w:cs="Arial"/>
          <w:szCs w:val="24"/>
        </w:rPr>
        <w:t xml:space="preserve">10 </w:t>
      </w:r>
      <w:r w:rsidR="00F840A8">
        <w:rPr>
          <w:rFonts w:cs="Arial"/>
          <w:szCs w:val="24"/>
        </w:rPr>
        <w:t xml:space="preserve">kompletów bielizny </w:t>
      </w:r>
      <w:proofErr w:type="gramStart"/>
      <w:r w:rsidR="00F840A8">
        <w:rPr>
          <w:rFonts w:cs="Arial"/>
          <w:szCs w:val="24"/>
        </w:rPr>
        <w:t>treningowej  - różne</w:t>
      </w:r>
      <w:proofErr w:type="gramEnd"/>
      <w:r w:rsidR="00F840A8">
        <w:rPr>
          <w:rFonts w:cs="Arial"/>
          <w:szCs w:val="24"/>
        </w:rPr>
        <w:t xml:space="preserve"> rozmiary,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F840A8">
        <w:rPr>
          <w:rFonts w:cs="Arial"/>
          <w:szCs w:val="24"/>
        </w:rPr>
        <w:t>4 opaski treningowe na łydki,</w:t>
      </w:r>
    </w:p>
    <w:p w:rsidR="00F840A8" w:rsidRP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b/>
          <w:bCs/>
          <w:szCs w:val="24"/>
        </w:rPr>
      </w:pPr>
      <w:proofErr w:type="gramStart"/>
      <w:r w:rsidRPr="00F840A8">
        <w:rPr>
          <w:rFonts w:cs="Arial"/>
          <w:szCs w:val="24"/>
        </w:rPr>
        <w:t>dodatkowy</w:t>
      </w:r>
      <w:proofErr w:type="gramEnd"/>
      <w:r w:rsidRPr="00F840A8">
        <w:rPr>
          <w:rFonts w:cs="Arial"/>
          <w:szCs w:val="24"/>
        </w:rPr>
        <w:t xml:space="preserve"> panel sterujący typu PT (umożliwiający rozszerzenie funkcjonalności lub pracę równoległą z innym trenerem/</w:t>
      </w:r>
      <w:r w:rsidR="00F840A8">
        <w:rPr>
          <w:rFonts w:cs="Arial"/>
          <w:szCs w:val="24"/>
        </w:rPr>
        <w:t xml:space="preserve"> </w:t>
      </w:r>
      <w:r w:rsidRPr="00F840A8">
        <w:rPr>
          <w:rFonts w:cs="Arial"/>
          <w:szCs w:val="24"/>
        </w:rPr>
        <w:t>klientem).</w:t>
      </w:r>
    </w:p>
    <w:p w:rsidR="00F840A8" w:rsidRDefault="00F840A8" w:rsidP="00F840A8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b/>
          <w:bCs/>
          <w:szCs w:val="24"/>
        </w:rPr>
      </w:pPr>
      <w:r>
        <w:rPr>
          <w:rFonts w:cs="Arial"/>
          <w:szCs w:val="24"/>
        </w:rPr>
        <w:t>S</w:t>
      </w:r>
      <w:r w:rsidR="00DF125A" w:rsidRPr="00F840A8">
        <w:rPr>
          <w:rFonts w:cs="Arial"/>
          <w:b/>
          <w:bCs/>
          <w:szCs w:val="24"/>
        </w:rPr>
        <w:t>zkolenia i wsparcie: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szkolenie</w:t>
      </w:r>
      <w:proofErr w:type="gramEnd"/>
      <w:r w:rsidRPr="00F840A8">
        <w:rPr>
          <w:rFonts w:cs="Arial"/>
          <w:szCs w:val="24"/>
        </w:rPr>
        <w:t xml:space="preserve"> wdrożeniowe (praktyczne) z zakresu obsługi urządzenia, s</w:t>
      </w:r>
      <w:r w:rsidR="00F840A8">
        <w:rPr>
          <w:rFonts w:cs="Arial"/>
          <w:szCs w:val="24"/>
        </w:rPr>
        <w:t>ystemu i prowadzenia sesji EMS,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dostęp</w:t>
      </w:r>
      <w:proofErr w:type="gramEnd"/>
      <w:r w:rsidRPr="00F840A8">
        <w:rPr>
          <w:rFonts w:cs="Arial"/>
          <w:szCs w:val="24"/>
        </w:rPr>
        <w:t xml:space="preserve"> do szkolenia online typu Basic (materiały dydakty</w:t>
      </w:r>
      <w:r w:rsidR="00F840A8">
        <w:rPr>
          <w:rFonts w:cs="Arial"/>
          <w:szCs w:val="24"/>
        </w:rPr>
        <w:t>czne, platforma e-learningowa),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dostęp</w:t>
      </w:r>
      <w:proofErr w:type="gramEnd"/>
      <w:r w:rsidRPr="00F840A8">
        <w:rPr>
          <w:rFonts w:cs="Arial"/>
          <w:szCs w:val="24"/>
        </w:rPr>
        <w:t xml:space="preserve"> do portalu klienta/systemu zarządzania treningami – min. na okres 12 miesięcy.</w:t>
      </w:r>
    </w:p>
    <w:p w:rsidR="00F840A8" w:rsidRPr="00F840A8" w:rsidRDefault="00DF125A" w:rsidP="00F840A8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szCs w:val="24"/>
        </w:rPr>
      </w:pPr>
      <w:r w:rsidRPr="00F840A8">
        <w:rPr>
          <w:rFonts w:cs="Arial"/>
          <w:b/>
          <w:bCs/>
          <w:szCs w:val="24"/>
        </w:rPr>
        <w:lastRenderedPageBreak/>
        <w:t>Wymagania techniczne i funkcjonalne: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zakres</w:t>
      </w:r>
      <w:proofErr w:type="gramEnd"/>
      <w:r w:rsidRPr="00F840A8">
        <w:rPr>
          <w:rFonts w:cs="Arial"/>
          <w:szCs w:val="24"/>
        </w:rPr>
        <w:t xml:space="preserve"> częstotli</w:t>
      </w:r>
      <w:r w:rsidR="00F840A8">
        <w:rPr>
          <w:rFonts w:cs="Arial"/>
          <w:szCs w:val="24"/>
        </w:rPr>
        <w:t xml:space="preserve">wości impulsów: do min. 125 </w:t>
      </w:r>
      <w:proofErr w:type="spellStart"/>
      <w:r w:rsidR="00F840A8">
        <w:rPr>
          <w:rFonts w:cs="Arial"/>
          <w:szCs w:val="24"/>
        </w:rPr>
        <w:t>Hz,</w:t>
      </w:r>
      <w:proofErr w:type="spellEnd"/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mobilność</w:t>
      </w:r>
      <w:proofErr w:type="gramEnd"/>
      <w:r w:rsidRPr="00F840A8">
        <w:rPr>
          <w:rFonts w:cs="Arial"/>
          <w:szCs w:val="24"/>
        </w:rPr>
        <w:t xml:space="preserve"> i możliwość prowadzenia treningów bez stałej infrastruktury (również w plenerze),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łatwość</w:t>
      </w:r>
      <w:proofErr w:type="gramEnd"/>
      <w:r w:rsidRPr="00F840A8">
        <w:rPr>
          <w:rFonts w:cs="Arial"/>
          <w:szCs w:val="24"/>
        </w:rPr>
        <w:t xml:space="preserve"> serwisowania i użytkowania (komponenty </w:t>
      </w:r>
      <w:proofErr w:type="spellStart"/>
      <w:r w:rsidRPr="00F840A8">
        <w:rPr>
          <w:rFonts w:cs="Arial"/>
          <w:szCs w:val="24"/>
        </w:rPr>
        <w:t>plug&amp;play</w:t>
      </w:r>
      <w:proofErr w:type="spellEnd"/>
      <w:r w:rsidRPr="00F840A8">
        <w:rPr>
          <w:rFonts w:cs="Arial"/>
          <w:szCs w:val="24"/>
        </w:rPr>
        <w:t>),</w:t>
      </w:r>
    </w:p>
    <w:p w:rsidR="00F840A8" w:rsidRPr="00F840A8" w:rsidRDefault="00F840A8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s</w:t>
      </w:r>
      <w:r w:rsidR="00DF125A" w:rsidRPr="00F840A8">
        <w:rPr>
          <w:rFonts w:cs="Arial"/>
          <w:szCs w:val="24"/>
        </w:rPr>
        <w:t>ystem</w:t>
      </w:r>
      <w:proofErr w:type="gramEnd"/>
      <w:r w:rsidR="00DF125A" w:rsidRPr="00F840A8">
        <w:rPr>
          <w:rFonts w:cs="Arial"/>
          <w:szCs w:val="24"/>
        </w:rPr>
        <w:t xml:space="preserve"> bezprzewodowy – bez konieczności podłączania kabli do użytkowników,</w:t>
      </w:r>
    </w:p>
    <w:p w:rsidR="00F840A8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gwarancja</w:t>
      </w:r>
      <w:proofErr w:type="gramEnd"/>
      <w:r w:rsidRPr="00F840A8">
        <w:rPr>
          <w:rFonts w:cs="Arial"/>
          <w:szCs w:val="24"/>
        </w:rPr>
        <w:t xml:space="preserve"> producenta na urządzenia i osprzęt – min. 24 miesiące, z możliwością przedłużenia.</w:t>
      </w:r>
    </w:p>
    <w:p w:rsidR="00DF125A" w:rsidRPr="00F840A8" w:rsidRDefault="00DF125A" w:rsidP="00890427">
      <w:pPr>
        <w:pStyle w:val="Akapitzlist"/>
        <w:numPr>
          <w:ilvl w:val="0"/>
          <w:numId w:val="22"/>
        </w:numPr>
        <w:spacing w:after="0" w:line="276" w:lineRule="auto"/>
        <w:rPr>
          <w:rFonts w:cs="Arial"/>
          <w:szCs w:val="24"/>
        </w:rPr>
      </w:pPr>
      <w:r w:rsidRPr="00F840A8">
        <w:rPr>
          <w:rFonts w:cs="Arial"/>
          <w:b/>
          <w:bCs/>
          <w:szCs w:val="24"/>
        </w:rPr>
        <w:t>Wymagania jakościowe i formalne:</w:t>
      </w:r>
    </w:p>
    <w:p w:rsidR="00F840A8" w:rsidRDefault="00DF125A" w:rsidP="00F840A8">
      <w:pPr>
        <w:pStyle w:val="Akapitzlist"/>
        <w:numPr>
          <w:ilvl w:val="1"/>
          <w:numId w:val="22"/>
        </w:numPr>
        <w:spacing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wszystkie</w:t>
      </w:r>
      <w:proofErr w:type="gramEnd"/>
      <w:r w:rsidRPr="00F840A8">
        <w:rPr>
          <w:rFonts w:cs="Arial"/>
          <w:szCs w:val="24"/>
        </w:rPr>
        <w:t xml:space="preserve"> elementy muszą być fabrycznie nowe, woln</w:t>
      </w:r>
      <w:r w:rsidR="00F840A8">
        <w:rPr>
          <w:rFonts w:cs="Arial"/>
          <w:szCs w:val="24"/>
        </w:rPr>
        <w:t>e od wad fizycznych i prawnych,</w:t>
      </w:r>
    </w:p>
    <w:p w:rsidR="00F840A8" w:rsidRDefault="00F840A8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d</w:t>
      </w:r>
      <w:r w:rsidR="00DF125A" w:rsidRPr="00F840A8">
        <w:rPr>
          <w:rFonts w:cs="Arial"/>
          <w:szCs w:val="24"/>
        </w:rPr>
        <w:t>okumentacja</w:t>
      </w:r>
      <w:proofErr w:type="gramEnd"/>
      <w:r w:rsidR="00DF125A" w:rsidRPr="00F840A8">
        <w:rPr>
          <w:rFonts w:cs="Arial"/>
          <w:szCs w:val="24"/>
        </w:rPr>
        <w:t xml:space="preserve"> użytkownika or</w:t>
      </w:r>
      <w:r>
        <w:rPr>
          <w:rFonts w:cs="Arial"/>
          <w:szCs w:val="24"/>
        </w:rPr>
        <w:t>az instrukcja w języku polskim,</w:t>
      </w:r>
    </w:p>
    <w:p w:rsidR="00DF125A" w:rsidRDefault="00DF125A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proofErr w:type="gramStart"/>
      <w:r w:rsidRPr="00F840A8">
        <w:rPr>
          <w:rFonts w:cs="Arial"/>
          <w:szCs w:val="24"/>
        </w:rPr>
        <w:t>szkolenie</w:t>
      </w:r>
      <w:proofErr w:type="gramEnd"/>
      <w:r w:rsidRPr="00F840A8">
        <w:rPr>
          <w:rFonts w:cs="Arial"/>
          <w:szCs w:val="24"/>
        </w:rPr>
        <w:t xml:space="preserve"> realizowane przez autoryzowanego przedstawiciela producenta lub dystrybutora.</w:t>
      </w:r>
    </w:p>
    <w:p w:rsidR="00F840A8" w:rsidRPr="00F840A8" w:rsidRDefault="00F840A8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F840A8">
        <w:rPr>
          <w:rFonts w:cs="Arial"/>
          <w:szCs w:val="24"/>
        </w:rPr>
        <w:t>Stały dostęp do materiałów treningowych;</w:t>
      </w:r>
    </w:p>
    <w:p w:rsidR="00F840A8" w:rsidRPr="00F840A8" w:rsidRDefault="00F840A8" w:rsidP="00F840A8">
      <w:pPr>
        <w:pStyle w:val="Akapitzlist"/>
        <w:numPr>
          <w:ilvl w:val="1"/>
          <w:numId w:val="22"/>
        </w:numPr>
        <w:spacing w:after="0" w:line="276" w:lineRule="auto"/>
        <w:rPr>
          <w:rFonts w:cs="Arial"/>
          <w:szCs w:val="24"/>
        </w:rPr>
      </w:pPr>
      <w:r w:rsidRPr="00F840A8">
        <w:rPr>
          <w:rFonts w:cs="Arial"/>
          <w:szCs w:val="24"/>
        </w:rPr>
        <w:t>Stałe wsparcie metodyczne i merytoryczne dotyczące prowadzenia działalności oraz treningu;</w:t>
      </w:r>
    </w:p>
    <w:p w:rsidR="00F840A8" w:rsidRPr="0000489C" w:rsidRDefault="00F840A8" w:rsidP="00F840A8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Theme="majorHAnsi" w:eastAsia="Times New Roman" w:hAnsiTheme="majorHAnsi" w:cstheme="majorHAnsi"/>
          <w:color w:val="222222"/>
          <w:szCs w:val="24"/>
        </w:rPr>
      </w:pPr>
      <w:r w:rsidRPr="0000489C">
        <w:rPr>
          <w:rFonts w:asciiTheme="majorHAnsi" w:eastAsia="Times New Roman" w:hAnsiTheme="majorHAnsi" w:cstheme="majorHAnsi"/>
          <w:color w:val="222222"/>
          <w:szCs w:val="24"/>
        </w:rPr>
        <w:t>Serwis na terenie polski;</w:t>
      </w:r>
    </w:p>
    <w:p w:rsidR="00DF125A" w:rsidRDefault="00F840A8" w:rsidP="00DF125A">
      <w:pPr>
        <w:pStyle w:val="Akapitzlist"/>
        <w:spacing w:after="0" w:line="276" w:lineRule="auto"/>
        <w:ind w:left="0"/>
        <w:rPr>
          <w:rFonts w:cs="Arial"/>
          <w:szCs w:val="24"/>
        </w:rPr>
      </w:pPr>
      <w:r w:rsidRPr="00F840A8">
        <w:rPr>
          <w:rFonts w:cs="Arial"/>
          <w:szCs w:val="24"/>
        </w:rPr>
        <w:t>6.13.</w:t>
      </w:r>
      <w:r w:rsidRPr="00F840A8">
        <w:rPr>
          <w:rFonts w:cs="Arial"/>
          <w:szCs w:val="24"/>
        </w:rPr>
        <w:tab/>
        <w:t>Należy dostarczyć system pozwalający na bezpieczne i zgodne z warunkami użytkowania przechowywanie urządzeń i strojów (szafki, wieszaki). Zamawiający zapewni pomieszczenie o wymiarach 4,00 * 5,80 m gdzie będą się odbywać treningi i gdzie będzie przechowywany sprzęt.</w:t>
      </w:r>
    </w:p>
    <w:p w:rsidR="00F840A8" w:rsidRPr="00F840A8" w:rsidRDefault="00F840A8" w:rsidP="00F840A8">
      <w:pPr>
        <w:pStyle w:val="Akapitzlist"/>
        <w:spacing w:after="0" w:line="276" w:lineRule="auto"/>
        <w:rPr>
          <w:rFonts w:cs="Arial"/>
          <w:szCs w:val="24"/>
        </w:rPr>
      </w:pPr>
      <w:r w:rsidRPr="00F840A8">
        <w:rPr>
          <w:rFonts w:cs="Arial"/>
          <w:szCs w:val="24"/>
        </w:rPr>
        <w:t></w:t>
      </w:r>
      <w:r w:rsidRPr="00F840A8">
        <w:rPr>
          <w:rFonts w:cs="Arial"/>
          <w:szCs w:val="24"/>
        </w:rPr>
        <w:tab/>
        <w:t>Przed dostarczeniem należy przedłożyć Zamawiającemu propozycję wybranego sprzętu celem zatwierdzenia.</w:t>
      </w:r>
    </w:p>
    <w:p w:rsidR="00F840A8" w:rsidRPr="00DF125A" w:rsidRDefault="00F840A8" w:rsidP="00F840A8">
      <w:pPr>
        <w:pStyle w:val="Akapitzlist"/>
        <w:spacing w:after="0" w:line="276" w:lineRule="auto"/>
        <w:ind w:left="0"/>
        <w:rPr>
          <w:rFonts w:cs="Arial"/>
          <w:szCs w:val="24"/>
        </w:rPr>
      </w:pPr>
      <w:r w:rsidRPr="00F840A8">
        <w:rPr>
          <w:rFonts w:cs="Arial"/>
          <w:szCs w:val="24"/>
        </w:rPr>
        <w:t></w:t>
      </w:r>
      <w:r w:rsidRPr="00F840A8">
        <w:rPr>
          <w:rFonts w:cs="Arial"/>
          <w:szCs w:val="24"/>
        </w:rPr>
        <w:tab/>
        <w:t>Zamawiający przewiduje możliwość zmiany poszczególnych parametrów z uzasadnionych względów</w:t>
      </w:r>
    </w:p>
    <w:p w:rsidR="005B019E" w:rsidRDefault="005B019E" w:rsidP="003B428C">
      <w:pPr>
        <w:spacing w:after="0" w:line="276" w:lineRule="auto"/>
        <w:jc w:val="center"/>
        <w:rPr>
          <w:rFonts w:cs="Arial"/>
          <w:b/>
          <w:szCs w:val="24"/>
        </w:rPr>
      </w:pPr>
    </w:p>
    <w:p w:rsidR="00F840A8" w:rsidRDefault="00F840A8" w:rsidP="003B428C">
      <w:pPr>
        <w:spacing w:after="0" w:line="276" w:lineRule="auto"/>
        <w:jc w:val="center"/>
        <w:rPr>
          <w:rFonts w:cs="Arial"/>
          <w:b/>
          <w:szCs w:val="24"/>
        </w:rPr>
      </w:pPr>
    </w:p>
    <w:p w:rsidR="00F840A8" w:rsidRDefault="00F840A8" w:rsidP="003B428C">
      <w:pPr>
        <w:spacing w:after="0" w:line="276" w:lineRule="auto"/>
        <w:jc w:val="center"/>
        <w:rPr>
          <w:rFonts w:cs="Arial"/>
          <w:b/>
          <w:szCs w:val="24"/>
        </w:rPr>
      </w:pPr>
    </w:p>
    <w:p w:rsidR="00DF125A" w:rsidRPr="006E0691" w:rsidRDefault="00DF125A" w:rsidP="003B428C">
      <w:pPr>
        <w:spacing w:after="0" w:line="276" w:lineRule="auto"/>
        <w:jc w:val="center"/>
        <w:rPr>
          <w:rFonts w:cs="Arial"/>
          <w:b/>
          <w:szCs w:val="24"/>
        </w:rPr>
      </w:pPr>
    </w:p>
    <w:sectPr w:rsidR="00DF125A" w:rsidRPr="006E0691" w:rsidSect="00850848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393" w:rsidRDefault="00E51393" w:rsidP="003B5F60">
      <w:pPr>
        <w:spacing w:after="0" w:line="240" w:lineRule="auto"/>
      </w:pPr>
      <w:r>
        <w:separator/>
      </w:r>
    </w:p>
  </w:endnote>
  <w:endnote w:type="continuationSeparator" w:id="0">
    <w:p w:rsidR="00E51393" w:rsidRDefault="00E51393" w:rsidP="003B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195900"/>
      <w:docPartObj>
        <w:docPartGallery w:val="Page Numbers (Bottom of Page)"/>
        <w:docPartUnique/>
      </w:docPartObj>
    </w:sdtPr>
    <w:sdtContent>
      <w:p w:rsidR="001A2AC3" w:rsidRDefault="001A2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53D">
          <w:rPr>
            <w:noProof/>
          </w:rPr>
          <w:t>3</w:t>
        </w:r>
        <w:r>
          <w:fldChar w:fldCharType="end"/>
        </w:r>
      </w:p>
    </w:sdtContent>
  </w:sdt>
  <w:p w:rsidR="001A2AC3" w:rsidRDefault="001A2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393" w:rsidRDefault="00E51393" w:rsidP="003B5F60">
      <w:pPr>
        <w:spacing w:after="0" w:line="240" w:lineRule="auto"/>
      </w:pPr>
      <w:r>
        <w:separator/>
      </w:r>
    </w:p>
  </w:footnote>
  <w:footnote w:type="continuationSeparator" w:id="0">
    <w:p w:rsidR="00E51393" w:rsidRDefault="00E51393" w:rsidP="003B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F60" w:rsidRDefault="006E0691" w:rsidP="006E0691">
    <w:pPr>
      <w:pStyle w:val="Nagwek"/>
      <w:tabs>
        <w:tab w:val="left" w:pos="5653"/>
        <w:tab w:val="right" w:pos="7507"/>
      </w:tabs>
    </w:pPr>
    <w:r>
      <w:tab/>
    </w:r>
    <w:r>
      <w:tab/>
    </w:r>
    <w:r>
      <w:tab/>
    </w:r>
    <w:r w:rsidR="003B5F60" w:rsidRPr="009C5B35">
      <w:rPr>
        <w:rFonts w:cstheme="majorHAnsi"/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17C24ECF" wp14:editId="1456271B">
          <wp:simplePos x="0" y="0"/>
          <wp:positionH relativeFrom="column">
            <wp:posOffset>3810</wp:posOffset>
          </wp:positionH>
          <wp:positionV relativeFrom="paragraph">
            <wp:posOffset>-226695</wp:posOffset>
          </wp:positionV>
          <wp:extent cx="903605" cy="531495"/>
          <wp:effectExtent l="0" t="0" r="0" b="1905"/>
          <wp:wrapThrough wrapText="bothSides">
            <wp:wrapPolygon edited="0">
              <wp:start x="5920" y="0"/>
              <wp:lineTo x="0" y="9290"/>
              <wp:lineTo x="0" y="14710"/>
              <wp:lineTo x="911" y="20903"/>
              <wp:lineTo x="12295" y="20903"/>
              <wp:lineTo x="20947" y="20903"/>
              <wp:lineTo x="20947" y="14710"/>
              <wp:lineTo x="15938" y="12387"/>
              <wp:lineTo x="7741" y="0"/>
              <wp:lineTo x="5920" y="0"/>
            </wp:wrapPolygon>
          </wp:wrapThrough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3605" cy="53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691" w:rsidRDefault="006E0691">
    <w:pPr>
      <w:pStyle w:val="Nagwek"/>
    </w:pPr>
    <w:r w:rsidRPr="009C5B35">
      <w:rPr>
        <w:rFonts w:cstheme="majorHAnsi"/>
        <w:noProof/>
        <w:sz w:val="32"/>
        <w:szCs w:val="32"/>
        <w:lang w:eastAsia="pl-PL"/>
      </w:rPr>
      <w:drawing>
        <wp:anchor distT="0" distB="0" distL="114300" distR="114300" simplePos="0" relativeHeight="251661312" behindDoc="0" locked="0" layoutInCell="1" allowOverlap="1" wp14:anchorId="6E92B589" wp14:editId="0D4B4681">
          <wp:simplePos x="0" y="0"/>
          <wp:positionH relativeFrom="column">
            <wp:posOffset>0</wp:posOffset>
          </wp:positionH>
          <wp:positionV relativeFrom="paragraph">
            <wp:posOffset>188595</wp:posOffset>
          </wp:positionV>
          <wp:extent cx="903605" cy="531495"/>
          <wp:effectExtent l="0" t="0" r="0" b="1905"/>
          <wp:wrapThrough wrapText="bothSides">
            <wp:wrapPolygon edited="0">
              <wp:start x="5920" y="0"/>
              <wp:lineTo x="0" y="9290"/>
              <wp:lineTo x="0" y="14710"/>
              <wp:lineTo x="911" y="20903"/>
              <wp:lineTo x="12295" y="20903"/>
              <wp:lineTo x="20947" y="20903"/>
              <wp:lineTo x="20947" y="14710"/>
              <wp:lineTo x="15938" y="12387"/>
              <wp:lineTo x="7741" y="0"/>
              <wp:lineTo x="5920" y="0"/>
            </wp:wrapPolygon>
          </wp:wrapThrough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3605" cy="53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8084566"/>
    <w:lvl w:ilvl="0">
      <w:numFmt w:val="bullet"/>
      <w:lvlText w:val="*"/>
      <w:lvlJc w:val="left"/>
    </w:lvl>
  </w:abstractNum>
  <w:abstractNum w:abstractNumId="1" w15:restartNumberingAfterBreak="0">
    <w:nsid w:val="0127649E"/>
    <w:multiLevelType w:val="hybridMultilevel"/>
    <w:tmpl w:val="BA7A90F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C7661"/>
    <w:multiLevelType w:val="multilevel"/>
    <w:tmpl w:val="5B3A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1D46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F0509F"/>
    <w:multiLevelType w:val="hybridMultilevel"/>
    <w:tmpl w:val="FA7CF322"/>
    <w:lvl w:ilvl="0" w:tplc="19624E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DAD41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C0E1B"/>
    <w:multiLevelType w:val="multilevel"/>
    <w:tmpl w:val="825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03BCC"/>
    <w:multiLevelType w:val="multilevel"/>
    <w:tmpl w:val="9B8E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A36290"/>
    <w:multiLevelType w:val="hybridMultilevel"/>
    <w:tmpl w:val="63ECD8D4"/>
    <w:lvl w:ilvl="0" w:tplc="09E27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E66EBF3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46D82"/>
    <w:multiLevelType w:val="multilevel"/>
    <w:tmpl w:val="C6D6A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453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785E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6A05286"/>
    <w:multiLevelType w:val="multilevel"/>
    <w:tmpl w:val="8244D3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2D7F1C"/>
    <w:multiLevelType w:val="hybridMultilevel"/>
    <w:tmpl w:val="68445678"/>
    <w:lvl w:ilvl="0" w:tplc="FFB0A1B6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Arial" w:hint="default"/>
        <w:b w:val="0"/>
        <w:bCs/>
        <w:spacing w:val="-28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518F5"/>
    <w:multiLevelType w:val="multilevel"/>
    <w:tmpl w:val="430E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0863EA"/>
    <w:multiLevelType w:val="multilevel"/>
    <w:tmpl w:val="B3B0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B20372"/>
    <w:multiLevelType w:val="multilevel"/>
    <w:tmpl w:val="D4BE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FD4CE5"/>
    <w:multiLevelType w:val="multilevel"/>
    <w:tmpl w:val="4A86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0F5852"/>
    <w:multiLevelType w:val="multilevel"/>
    <w:tmpl w:val="FDE8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A10A6F"/>
    <w:multiLevelType w:val="hybridMultilevel"/>
    <w:tmpl w:val="41860DF4"/>
    <w:lvl w:ilvl="0" w:tplc="85B4B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D65E90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D7380"/>
    <w:multiLevelType w:val="multilevel"/>
    <w:tmpl w:val="9132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CE22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6827B7"/>
    <w:multiLevelType w:val="multilevel"/>
    <w:tmpl w:val="8DBC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051433"/>
    <w:multiLevelType w:val="hybridMultilevel"/>
    <w:tmpl w:val="38D242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10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22"/>
  </w:num>
  <w:num w:numId="7">
    <w:abstractNumId w:val="11"/>
  </w:num>
  <w:num w:numId="8">
    <w:abstractNumId w:val="1"/>
  </w:num>
  <w:num w:numId="9">
    <w:abstractNumId w:val="12"/>
  </w:num>
  <w:num w:numId="10">
    <w:abstractNumId w:val="9"/>
  </w:num>
  <w:num w:numId="11">
    <w:abstractNumId w:val="8"/>
  </w:num>
  <w:num w:numId="12">
    <w:abstractNumId w:val="6"/>
  </w:num>
  <w:num w:numId="13">
    <w:abstractNumId w:val="2"/>
  </w:num>
  <w:num w:numId="14">
    <w:abstractNumId w:val="19"/>
  </w:num>
  <w:num w:numId="15">
    <w:abstractNumId w:val="3"/>
  </w:num>
  <w:num w:numId="16">
    <w:abstractNumId w:val="18"/>
  </w:num>
  <w:num w:numId="17">
    <w:abstractNumId w:val="17"/>
  </w:num>
  <w:num w:numId="18">
    <w:abstractNumId w:val="15"/>
  </w:num>
  <w:num w:numId="19">
    <w:abstractNumId w:val="16"/>
  </w:num>
  <w:num w:numId="20">
    <w:abstractNumId w:val="13"/>
  </w:num>
  <w:num w:numId="21">
    <w:abstractNumId w:val="21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F9"/>
    <w:rsid w:val="0000489C"/>
    <w:rsid w:val="00071228"/>
    <w:rsid w:val="000B18DA"/>
    <w:rsid w:val="00152669"/>
    <w:rsid w:val="0018406E"/>
    <w:rsid w:val="001A2AC3"/>
    <w:rsid w:val="001E0090"/>
    <w:rsid w:val="00234E9B"/>
    <w:rsid w:val="002A053D"/>
    <w:rsid w:val="00356424"/>
    <w:rsid w:val="003B428C"/>
    <w:rsid w:val="003B5F60"/>
    <w:rsid w:val="003E75F9"/>
    <w:rsid w:val="005727BA"/>
    <w:rsid w:val="005B019E"/>
    <w:rsid w:val="005F5F9A"/>
    <w:rsid w:val="00674230"/>
    <w:rsid w:val="006913FF"/>
    <w:rsid w:val="006E020E"/>
    <w:rsid w:val="006E0691"/>
    <w:rsid w:val="006F0729"/>
    <w:rsid w:val="007F6CB8"/>
    <w:rsid w:val="00834433"/>
    <w:rsid w:val="00850848"/>
    <w:rsid w:val="00860465"/>
    <w:rsid w:val="008F2024"/>
    <w:rsid w:val="009209F0"/>
    <w:rsid w:val="009C5B8C"/>
    <w:rsid w:val="00A775F3"/>
    <w:rsid w:val="00A82191"/>
    <w:rsid w:val="00AB4E8C"/>
    <w:rsid w:val="00B442DA"/>
    <w:rsid w:val="00B62415"/>
    <w:rsid w:val="00B87227"/>
    <w:rsid w:val="00BB6786"/>
    <w:rsid w:val="00C61C35"/>
    <w:rsid w:val="00D60B2A"/>
    <w:rsid w:val="00D95EBE"/>
    <w:rsid w:val="00DF125A"/>
    <w:rsid w:val="00E156FA"/>
    <w:rsid w:val="00E51393"/>
    <w:rsid w:val="00F560CB"/>
    <w:rsid w:val="00F82577"/>
    <w:rsid w:val="00F840A8"/>
    <w:rsid w:val="00F91EA1"/>
    <w:rsid w:val="00FA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467ED"/>
  <w15:chartTrackingRefBased/>
  <w15:docId w15:val="{D5541E86-77FF-4B53-B1F5-3AD9E9C0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2DA"/>
    <w:rPr>
      <w:rFonts w:ascii="Arial" w:hAnsi="Arial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5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5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F6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3B5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F60"/>
    <w:rPr>
      <w:rFonts w:ascii="Arial" w:hAnsi="Arial"/>
      <w:sz w:val="24"/>
    </w:rPr>
  </w:style>
  <w:style w:type="paragraph" w:styleId="Bezodstpw">
    <w:name w:val="No Spacing"/>
    <w:link w:val="BezodstpwZnak"/>
    <w:uiPriority w:val="1"/>
    <w:qFormat/>
    <w:rsid w:val="008508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5084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Dotyczy postępowania: IF.271.1.2025 „Zwiększenie atrakcyjności sportowej i turystycznej Siemiatycz”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9964A2-AFF5-48BE-A343-E4C70436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3</cp:revision>
  <dcterms:created xsi:type="dcterms:W3CDTF">2025-06-25T12:08:00Z</dcterms:created>
  <dcterms:modified xsi:type="dcterms:W3CDTF">2025-06-25T13:39:00Z</dcterms:modified>
  <cp:category>ZAMAWIAJĄCY: Miasto Siemiatycze ul. Pałacowa 217-300 Siemiatycze</cp:category>
</cp:coreProperties>
</file>